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1F" w:rsidRDefault="0016171F" w:rsidP="0016171F">
      <w:pPr>
        <w:pStyle w:val="ConsPlusNormal"/>
        <w:jc w:val="right"/>
        <w:outlineLvl w:val="0"/>
      </w:pPr>
      <w:r>
        <w:t>Приложение 3</w:t>
      </w:r>
    </w:p>
    <w:p w:rsidR="0016171F" w:rsidRDefault="0016171F" w:rsidP="0016171F">
      <w:pPr>
        <w:pStyle w:val="ConsPlusNormal"/>
        <w:jc w:val="right"/>
      </w:pPr>
      <w:r>
        <w:t>к Закону Липецкой области</w:t>
      </w:r>
    </w:p>
    <w:p w:rsidR="0016171F" w:rsidRDefault="0016171F" w:rsidP="0016171F">
      <w:pPr>
        <w:pStyle w:val="ConsPlusNormal"/>
        <w:jc w:val="right"/>
      </w:pPr>
      <w:r>
        <w:t>"Об областном бюджете на 2024 год</w:t>
      </w:r>
    </w:p>
    <w:p w:rsidR="0016171F" w:rsidRDefault="0016171F" w:rsidP="0016171F">
      <w:pPr>
        <w:pStyle w:val="ConsPlusNormal"/>
        <w:jc w:val="right"/>
      </w:pPr>
      <w:r>
        <w:t>и на плановый период 2025 и 2026 годов"</w:t>
      </w:r>
    </w:p>
    <w:p w:rsidR="0016171F" w:rsidRDefault="0016171F" w:rsidP="0016171F">
      <w:pPr>
        <w:pStyle w:val="ConsPlusNormal"/>
        <w:jc w:val="both"/>
      </w:pPr>
    </w:p>
    <w:p w:rsidR="0016171F" w:rsidRDefault="0016171F" w:rsidP="0016171F">
      <w:pPr>
        <w:pStyle w:val="ConsPlusTitle"/>
        <w:jc w:val="center"/>
      </w:pPr>
      <w:bookmarkStart w:id="0" w:name="Par759"/>
      <w:bookmarkEnd w:id="0"/>
      <w:r>
        <w:t>ДИФФЕРЕНЦИРОВАННЫЕ НОРМАТИВЫ ОТЧИСЛЕНИЙ ПО ДОХОДАМ</w:t>
      </w:r>
    </w:p>
    <w:p w:rsidR="0016171F" w:rsidRDefault="0016171F" w:rsidP="0016171F">
      <w:pPr>
        <w:pStyle w:val="ConsPlusTitle"/>
        <w:jc w:val="center"/>
      </w:pPr>
      <w:r>
        <w:t xml:space="preserve">ОТ АКЦИЗОВ НА АВТОМОБИЛЬНЫЙ И ПРЯМОГОННЫЙ БЕНЗИН, </w:t>
      </w:r>
      <w:proofErr w:type="gramStart"/>
      <w:r>
        <w:t>ДИЗЕЛЬНОЕ</w:t>
      </w:r>
      <w:proofErr w:type="gramEnd"/>
    </w:p>
    <w:p w:rsidR="0016171F" w:rsidRDefault="0016171F" w:rsidP="0016171F">
      <w:pPr>
        <w:pStyle w:val="ConsPlusTitle"/>
        <w:jc w:val="center"/>
      </w:pPr>
      <w:r>
        <w:t xml:space="preserve">ТОПЛИВО, МОТОРНЫЕ МАСЛА ДЛЯ </w:t>
      </w:r>
      <w:proofErr w:type="gramStart"/>
      <w:r>
        <w:t>ДИЗЕЛЬНЫХ</w:t>
      </w:r>
      <w:proofErr w:type="gramEnd"/>
      <w:r>
        <w:t xml:space="preserve"> И (ИЛИ) КАРБЮРАТОРНЫХ</w:t>
      </w:r>
    </w:p>
    <w:p w:rsidR="0016171F" w:rsidRDefault="0016171F" w:rsidP="0016171F">
      <w:pPr>
        <w:pStyle w:val="ConsPlusTitle"/>
        <w:jc w:val="center"/>
      </w:pPr>
      <w:r>
        <w:t xml:space="preserve">(ИНЖЕКТОРНЫХ) ДВИГАТЕЛЕЙ, ПОДЛЕЖАЩИМ ЗАЧИСЛЕНИЮ В </w:t>
      </w:r>
      <w:proofErr w:type="gramStart"/>
      <w:r>
        <w:t>ОБЛАСТНОЙ</w:t>
      </w:r>
      <w:proofErr w:type="gramEnd"/>
    </w:p>
    <w:p w:rsidR="0016171F" w:rsidRDefault="0016171F" w:rsidP="0016171F">
      <w:pPr>
        <w:pStyle w:val="ConsPlusTitle"/>
        <w:jc w:val="center"/>
      </w:pPr>
      <w:r>
        <w:t>БЮДЖЕТ, В БЮДЖЕТЫ МУНИЦИПАЛЬНЫХ РАЙОНОВ, МУНИЦИПАЛЬНЫХ</w:t>
      </w:r>
    </w:p>
    <w:p w:rsidR="0016171F" w:rsidRDefault="0016171F" w:rsidP="0016171F">
      <w:pPr>
        <w:pStyle w:val="ConsPlusTitle"/>
        <w:jc w:val="center"/>
      </w:pPr>
      <w:r>
        <w:t>ОКРУГОВ, ГОРОДСКИХ ОКРУГОВ И ГОРОДСКИХ ПОСЕЛЕНИЙ НА 2024 ГОД</w:t>
      </w:r>
    </w:p>
    <w:p w:rsidR="0016171F" w:rsidRDefault="0016171F" w:rsidP="0016171F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16171F" w:rsidRDefault="0016171F" w:rsidP="0016171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28"/>
        <w:gridCol w:w="1814"/>
        <w:gridCol w:w="1814"/>
        <w:gridCol w:w="1814"/>
      </w:tblGrid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2024 год, 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2026 год, %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0,4294117753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0,4294117753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0,4294117753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1,2811659337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1,2811659337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1,2811659337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Грязи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0,6471922423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0,6471922423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0,6471922423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0,5659967672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0,5659967672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0,5659967672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Данков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0,2818983716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0,2818983716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0,2818983716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1,1097787351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1,1097787351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1,1097787351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1,2894316074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1,2894316074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1,2894316074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0,5539166231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0,5539166231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0,5539166231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0,9070651350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0,9070651350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0,9070651350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0,7880559431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0,7880559431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0,7880559431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Задонск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0,2284654104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0,2284654104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0,2284654104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0,6879186590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0,6879186590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0,6879186590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0,5392004479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0,5392004479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0,5392004479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0,6935720159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0,6935720159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0,6935720159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Лебедянь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0,3263122169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0,3263122169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0,3263122169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0,5238788765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0,5238788765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0,5238788765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Липецкий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1,9553850900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1,9553850900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1,9553850900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0,6033296452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0,6033296452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0,6033296452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lastRenderedPageBreak/>
              <w:t>Тербунский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0,7478339667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0,7478339667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0,7478339667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1,1813362599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1,1813362599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1,1813362599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Усмань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0,2722244544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0,2722244544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0,2722244544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0,9256886057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0,9256886057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0,9256886057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0,6677592255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0,6677592255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0,6677592255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Городское поселение город Чаплыгин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0,2585342682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0,2585342682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0,2585342682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0,8190842764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0,8190842764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0,8190842764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1,7155634476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1,7155634476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1,7155634476</w:t>
            </w:r>
          </w:p>
        </w:tc>
      </w:tr>
      <w:tr w:rsidR="0016171F" w:rsidTr="00117372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1F" w:rsidRDefault="0016171F" w:rsidP="00117372">
            <w:pPr>
              <w:pStyle w:val="ConsPlusNormal"/>
              <w:jc w:val="center"/>
            </w:pPr>
            <w:r>
              <w:t>20,0000000000</w:t>
            </w:r>
          </w:p>
        </w:tc>
      </w:tr>
    </w:tbl>
    <w:p w:rsidR="0009300E" w:rsidRPr="0016171F" w:rsidRDefault="0009300E" w:rsidP="0016171F"/>
    <w:sectPr w:rsidR="0009300E" w:rsidRPr="0016171F" w:rsidSect="00C373B1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EF3" w:rsidRDefault="00B40EF3" w:rsidP="00437649">
      <w:pPr>
        <w:spacing w:after="0" w:line="240" w:lineRule="auto"/>
      </w:pPr>
      <w:r>
        <w:separator/>
      </w:r>
    </w:p>
  </w:endnote>
  <w:endnote w:type="continuationSeparator" w:id="0">
    <w:p w:rsidR="00B40EF3" w:rsidRDefault="00B40EF3" w:rsidP="00437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83502"/>
      <w:docPartObj>
        <w:docPartGallery w:val="Page Numbers (Bottom of Page)"/>
        <w:docPartUnique/>
      </w:docPartObj>
    </w:sdtPr>
    <w:sdtContent>
      <w:p w:rsidR="00437649" w:rsidRDefault="00716482">
        <w:pPr>
          <w:pStyle w:val="a5"/>
          <w:jc w:val="center"/>
        </w:pPr>
        <w:r>
          <w:fldChar w:fldCharType="begin"/>
        </w:r>
        <w:r w:rsidR="00437649">
          <w:instrText>PAGE   \* MERGEFORMAT</w:instrText>
        </w:r>
        <w:r>
          <w:fldChar w:fldCharType="separate"/>
        </w:r>
        <w:r w:rsidR="00C373B1">
          <w:rPr>
            <w:noProof/>
          </w:rPr>
          <w:t>2</w:t>
        </w:r>
        <w:r>
          <w:fldChar w:fldCharType="end"/>
        </w:r>
      </w:p>
    </w:sdtContent>
  </w:sdt>
  <w:p w:rsidR="00437649" w:rsidRDefault="004376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EF3" w:rsidRDefault="00B40EF3" w:rsidP="00437649">
      <w:pPr>
        <w:spacing w:after="0" w:line="240" w:lineRule="auto"/>
      </w:pPr>
      <w:r>
        <w:separator/>
      </w:r>
    </w:p>
  </w:footnote>
  <w:footnote w:type="continuationSeparator" w:id="0">
    <w:p w:rsidR="00B40EF3" w:rsidRDefault="00B40EF3" w:rsidP="004376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00E"/>
    <w:rsid w:val="0009300E"/>
    <w:rsid w:val="0016171F"/>
    <w:rsid w:val="00437649"/>
    <w:rsid w:val="00507065"/>
    <w:rsid w:val="006F196D"/>
    <w:rsid w:val="00716482"/>
    <w:rsid w:val="00905746"/>
    <w:rsid w:val="00A549EA"/>
    <w:rsid w:val="00A874E2"/>
    <w:rsid w:val="00B40EF3"/>
    <w:rsid w:val="00C373B1"/>
    <w:rsid w:val="00CE4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437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7649"/>
  </w:style>
  <w:style w:type="paragraph" w:styleId="a5">
    <w:name w:val="footer"/>
    <w:basedOn w:val="a"/>
    <w:link w:val="a6"/>
    <w:uiPriority w:val="99"/>
    <w:unhideWhenUsed/>
    <w:rsid w:val="00437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76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2023-06-08T11:52:00Z</dcterms:created>
  <dcterms:modified xsi:type="dcterms:W3CDTF">2024-03-02T05:42:00Z</dcterms:modified>
</cp:coreProperties>
</file>